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434" w:rsidRDefault="008921E1">
      <w:pPr>
        <w:jc w:val="center"/>
        <w:rPr>
          <w:rFonts w:ascii="华文中宋" w:eastAsia="华文中宋" w:hAnsi="华文中宋" w:cs="华文中宋"/>
          <w:sz w:val="24"/>
          <w:szCs w:val="24"/>
        </w:rPr>
      </w:pPr>
      <w:bookmarkStart w:id="0" w:name="_GoBack"/>
      <w:r>
        <w:rPr>
          <w:rFonts w:ascii="华文中宋" w:eastAsia="华文中宋" w:hAnsi="华文中宋" w:cs="华文中宋" w:hint="eastAsia"/>
          <w:b/>
          <w:sz w:val="28"/>
          <w:szCs w:val="28"/>
        </w:rPr>
        <w:t>2020年暑期社科处/广西文科中心各类科研业务办理服务指南</w:t>
      </w:r>
      <w:r>
        <w:rPr>
          <w:rFonts w:ascii="华文中宋" w:eastAsia="华文中宋" w:hAnsi="华文中宋" w:cs="华文中宋" w:hint="eastAsia"/>
          <w:sz w:val="24"/>
          <w:szCs w:val="24"/>
        </w:rPr>
        <w:t>（2020年8月7日更新）</w:t>
      </w:r>
    </w:p>
    <w:tbl>
      <w:tblPr>
        <w:tblStyle w:val="a6"/>
        <w:tblpPr w:leftFromText="180" w:rightFromText="180" w:vertAnchor="page" w:horzAnchor="page" w:tblpX="907" w:tblpY="2843"/>
        <w:tblW w:w="10337" w:type="dxa"/>
        <w:tblLayout w:type="fixed"/>
        <w:tblLook w:val="04A0"/>
      </w:tblPr>
      <w:tblGrid>
        <w:gridCol w:w="817"/>
        <w:gridCol w:w="3827"/>
        <w:gridCol w:w="1134"/>
        <w:gridCol w:w="3153"/>
        <w:gridCol w:w="1406"/>
      </w:tblGrid>
      <w:tr w:rsidR="00312434">
        <w:tc>
          <w:tcPr>
            <w:tcW w:w="817" w:type="dxa"/>
            <w:vAlign w:val="center"/>
          </w:tcPr>
          <w:bookmarkEnd w:id="0"/>
          <w:p w:rsidR="00312434" w:rsidRDefault="008921E1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业务</w:t>
            </w:r>
            <w:r>
              <w:rPr>
                <w:rFonts w:ascii="黑体" w:eastAsia="黑体" w:hAnsi="黑体"/>
                <w:b/>
                <w:szCs w:val="21"/>
              </w:rPr>
              <w:t>类别</w:t>
            </w: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/>
                <w:b/>
                <w:szCs w:val="21"/>
              </w:rPr>
              <w:t>项目类别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/>
                <w:b/>
                <w:szCs w:val="21"/>
              </w:rPr>
              <w:t>报社科处审核截止时间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/>
                <w:b/>
                <w:szCs w:val="21"/>
              </w:rPr>
              <w:t>申报通知链接</w:t>
            </w:r>
          </w:p>
        </w:tc>
        <w:tc>
          <w:tcPr>
            <w:tcW w:w="1406" w:type="dxa"/>
            <w:vAlign w:val="center"/>
          </w:tcPr>
          <w:p w:rsidR="00312434" w:rsidRDefault="008921E1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/>
                <w:b/>
                <w:szCs w:val="21"/>
              </w:rPr>
              <w:t>业务办理科室</w:t>
            </w:r>
            <w:r>
              <w:rPr>
                <w:rFonts w:ascii="黑体" w:eastAsia="黑体" w:hAnsi="黑体" w:hint="eastAsia"/>
                <w:b/>
                <w:szCs w:val="21"/>
              </w:rPr>
              <w:t>、</w:t>
            </w:r>
            <w:r>
              <w:rPr>
                <w:rFonts w:ascii="黑体" w:eastAsia="黑体" w:hAnsi="黑体"/>
                <w:b/>
                <w:szCs w:val="21"/>
              </w:rPr>
              <w:t>联系人及</w:t>
            </w:r>
            <w:r>
              <w:rPr>
                <w:rFonts w:ascii="黑体" w:eastAsia="黑体" w:hAnsi="黑体" w:hint="eastAsia"/>
                <w:b/>
                <w:szCs w:val="21"/>
              </w:rPr>
              <w:t>电话</w:t>
            </w:r>
          </w:p>
        </w:tc>
      </w:tr>
      <w:tr w:rsidR="00312434">
        <w:tc>
          <w:tcPr>
            <w:tcW w:w="817" w:type="dxa"/>
            <w:vMerge w:val="restart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项目申报</w:t>
            </w: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年度国家语委语言文字科研项目优秀成果后期资助项目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http://www.ywky.org/kyinfo.aspx?id=366</w:t>
            </w:r>
          </w:p>
        </w:tc>
        <w:tc>
          <w:tcPr>
            <w:tcW w:w="1406" w:type="dxa"/>
            <w:vMerge w:val="restart"/>
            <w:vAlign w:val="center"/>
          </w:tcPr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科研科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潘云峰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18778832721</w:t>
            </w:r>
          </w:p>
          <w:p w:rsidR="00312434" w:rsidRDefault="00312434">
            <w:pPr>
              <w:spacing w:line="240" w:lineRule="exact"/>
              <w:jc w:val="center"/>
              <w:rPr>
                <w:szCs w:val="21"/>
              </w:rPr>
            </w:pP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邓金凤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13737733772</w:t>
            </w:r>
          </w:p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rPr>
          <w:trHeight w:val="529"/>
        </w:trPr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年度国家语委科研项目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http://www.ywky.org/kyinfo.aspx?id=365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rPr>
          <w:trHeight w:val="552"/>
        </w:trPr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2020</w:t>
            </w:r>
            <w:r>
              <w:rPr>
                <w:rFonts w:hint="eastAsia"/>
                <w:bCs/>
                <w:szCs w:val="21"/>
              </w:rPr>
              <w:t>年度高校思想政治理论课教师研究专项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https://www.gxnu.edu.cn/2020/0703/c1441a181716/page.psp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国家社科基金重大项目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http://www.skc.gxnu.edu.cn/2020/0805/c2932a183536/page.htm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年广西高校大学生思想政治教育理论与实践研究课题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http://www.skc.gxnu.edu.cn/2020/0720/c2932a182939/page.htm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年度国家民委民族研究后期资助项目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https://www.gxnu.edu.cn/2020/0806/c1441a183537/page.htm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国家社科基金</w:t>
            </w:r>
            <w:r>
              <w:rPr>
                <w:rFonts w:ascii="微软雅黑" w:hAnsi="微软雅黑"/>
                <w:szCs w:val="21"/>
                <w:shd w:val="clear" w:color="auto" w:fill="FFFFFF"/>
              </w:rPr>
              <w:t>冷门</w:t>
            </w:r>
            <w:r>
              <w:rPr>
                <w:rFonts w:ascii="微软雅黑" w:hAnsi="微软雅黑"/>
                <w:szCs w:val="21"/>
                <w:shd w:val="clear" w:color="auto" w:fill="FFFFFF"/>
              </w:rPr>
              <w:t>“</w:t>
            </w:r>
            <w:r>
              <w:rPr>
                <w:rFonts w:ascii="微软雅黑" w:hAnsi="微软雅黑"/>
                <w:szCs w:val="21"/>
                <w:shd w:val="clear" w:color="auto" w:fill="FFFFFF"/>
              </w:rPr>
              <w:t>绝学</w:t>
            </w:r>
            <w:r>
              <w:rPr>
                <w:rFonts w:ascii="微软雅黑" w:hAnsi="微软雅黑"/>
                <w:szCs w:val="21"/>
                <w:shd w:val="clear" w:color="auto" w:fill="FFFFFF"/>
              </w:rPr>
              <w:t>”</w:t>
            </w:r>
            <w:r>
              <w:rPr>
                <w:rFonts w:ascii="微软雅黑" w:hAnsi="微软雅黑"/>
                <w:szCs w:val="21"/>
                <w:shd w:val="clear" w:color="auto" w:fill="FFFFFF"/>
              </w:rPr>
              <w:t>和国别史等研究专项</w:t>
            </w:r>
          </w:p>
        </w:tc>
        <w:tc>
          <w:tcPr>
            <w:tcW w:w="4287" w:type="dxa"/>
            <w:gridSpan w:val="2"/>
            <w:vMerge w:val="restart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往年</w:t>
            </w:r>
            <w:r>
              <w:rPr>
                <w:rFonts w:hint="eastAsia"/>
                <w:szCs w:val="21"/>
              </w:rPr>
              <w:t>7-9</w:t>
            </w:r>
            <w:r>
              <w:rPr>
                <w:rFonts w:hint="eastAsia"/>
                <w:szCs w:val="21"/>
              </w:rPr>
              <w:t>月申报，待上级申报通知发布后再另行通知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2021</w:t>
            </w:r>
            <w:r>
              <w:rPr>
                <w:rFonts w:hint="eastAsia"/>
                <w:szCs w:val="21"/>
              </w:rPr>
              <w:t>年教育部</w:t>
            </w:r>
            <w:r>
              <w:rPr>
                <w:rFonts w:hint="eastAsia"/>
                <w:bCs/>
                <w:szCs w:val="21"/>
              </w:rPr>
              <w:t>教育部哲学社会科学研究重大课题攻关项目</w:t>
            </w:r>
          </w:p>
        </w:tc>
        <w:tc>
          <w:tcPr>
            <w:tcW w:w="4287" w:type="dxa"/>
            <w:gridSpan w:val="2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2021</w:t>
            </w:r>
            <w:r>
              <w:rPr>
                <w:rFonts w:hint="eastAsia"/>
                <w:szCs w:val="21"/>
              </w:rPr>
              <w:t>年教育部</w:t>
            </w:r>
            <w:r>
              <w:rPr>
                <w:rFonts w:hint="eastAsia"/>
                <w:bCs/>
                <w:szCs w:val="21"/>
              </w:rPr>
              <w:t>人文社会科学研究一般项目、专项项目</w:t>
            </w:r>
          </w:p>
        </w:tc>
        <w:tc>
          <w:tcPr>
            <w:tcW w:w="4287" w:type="dxa"/>
            <w:gridSpan w:val="2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2021</w:t>
            </w:r>
            <w:r>
              <w:rPr>
                <w:rFonts w:hint="eastAsia"/>
                <w:szCs w:val="21"/>
              </w:rPr>
              <w:t>年广西高校中青年能力提升项目</w:t>
            </w:r>
          </w:p>
        </w:tc>
        <w:tc>
          <w:tcPr>
            <w:tcW w:w="4287" w:type="dxa"/>
            <w:gridSpan w:val="2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rPr>
          <w:trHeight w:val="318"/>
        </w:trPr>
        <w:tc>
          <w:tcPr>
            <w:tcW w:w="817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其他纵向科研项目</w:t>
            </w:r>
          </w:p>
        </w:tc>
        <w:tc>
          <w:tcPr>
            <w:tcW w:w="4287" w:type="dxa"/>
            <w:gridSpan w:val="2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根据上级申报通知截止时间办理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  <w:tr w:rsidR="00312434">
        <w:trPr>
          <w:trHeight w:val="778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年度珠江</w:t>
            </w: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</w:rPr>
              <w:t>西江经济带发展研究院智库成果培育项目</w:t>
            </w:r>
          </w:p>
        </w:tc>
        <w:tc>
          <w:tcPr>
            <w:tcW w:w="4287" w:type="dxa"/>
            <w:gridSpan w:val="2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日（电子版发至广西文科中心邮箱）</w:t>
            </w:r>
          </w:p>
        </w:tc>
        <w:tc>
          <w:tcPr>
            <w:tcW w:w="1406" w:type="dxa"/>
            <w:vMerge w:val="restart"/>
            <w:vAlign w:val="center"/>
          </w:tcPr>
          <w:p w:rsidR="00312434" w:rsidRDefault="008921E1">
            <w:pPr>
              <w:spacing w:line="24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>社会服务科</w:t>
            </w:r>
          </w:p>
          <w:p w:rsidR="00312434" w:rsidRDefault="00312434">
            <w:pPr>
              <w:spacing w:line="240" w:lineRule="exact"/>
              <w:rPr>
                <w:szCs w:val="21"/>
              </w:rPr>
            </w:pPr>
          </w:p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刘</w:t>
            </w:r>
            <w:r>
              <w:rPr>
                <w:rFonts w:hint="eastAsia"/>
                <w:szCs w:val="21"/>
              </w:rPr>
              <w:t xml:space="preserve">  </w:t>
            </w:r>
            <w:proofErr w:type="gramStart"/>
            <w:r>
              <w:rPr>
                <w:szCs w:val="21"/>
              </w:rPr>
              <w:t>莹</w:t>
            </w:r>
            <w:proofErr w:type="gramEnd"/>
          </w:p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13317731799</w:t>
            </w:r>
          </w:p>
          <w:p w:rsidR="00312434" w:rsidRDefault="00312434">
            <w:pPr>
              <w:spacing w:line="240" w:lineRule="exact"/>
              <w:rPr>
                <w:szCs w:val="21"/>
              </w:rPr>
            </w:pPr>
          </w:p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谭亚萍</w:t>
            </w:r>
          </w:p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18778831696</w:t>
            </w:r>
          </w:p>
        </w:tc>
      </w:tr>
      <w:tr w:rsidR="00312434">
        <w:trPr>
          <w:trHeight w:val="469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横向项目</w:t>
            </w:r>
          </w:p>
        </w:tc>
        <w:tc>
          <w:tcPr>
            <w:tcW w:w="4287" w:type="dxa"/>
            <w:gridSpan w:val="2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随时办理</w:t>
            </w:r>
            <w:r>
              <w:rPr>
                <w:rFonts w:hint="eastAsia"/>
                <w:szCs w:val="21"/>
              </w:rPr>
              <w:t>（合同草拟稿发至社科处邮箱）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b/>
                <w:szCs w:val="21"/>
              </w:rPr>
            </w:pPr>
          </w:p>
        </w:tc>
      </w:tr>
      <w:tr w:rsidR="00312434">
        <w:trPr>
          <w:trHeight w:val="469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年度广西人文社会科学发展研究中心“人文强桂”学术沙龙主题</w:t>
            </w:r>
          </w:p>
        </w:tc>
        <w:tc>
          <w:tcPr>
            <w:tcW w:w="4287" w:type="dxa"/>
            <w:gridSpan w:val="2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随时办理</w:t>
            </w:r>
            <w:r>
              <w:rPr>
                <w:rFonts w:hint="eastAsia"/>
                <w:szCs w:val="21"/>
              </w:rPr>
              <w:t>（电子版发至广西文科中心邮箱）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b/>
                <w:szCs w:val="21"/>
              </w:rPr>
            </w:pPr>
          </w:p>
        </w:tc>
      </w:tr>
      <w:tr w:rsidR="00312434">
        <w:trPr>
          <w:trHeight w:val="879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广西人民政协理论研究会</w:t>
            </w:r>
            <w:r>
              <w:rPr>
                <w:rFonts w:hint="eastAsia"/>
                <w:szCs w:val="21"/>
              </w:rPr>
              <w:t>2020</w:t>
            </w:r>
            <w:r>
              <w:rPr>
                <w:rFonts w:hint="eastAsia"/>
                <w:szCs w:val="21"/>
              </w:rPr>
              <w:t>年重点研究课题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http://www.skc.gxnu.edu.cn/2020/0806/c2932a183547/page.htm</w:t>
            </w:r>
          </w:p>
        </w:tc>
        <w:tc>
          <w:tcPr>
            <w:tcW w:w="1406" w:type="dxa"/>
            <w:vMerge w:val="restart"/>
            <w:vAlign w:val="center"/>
          </w:tcPr>
          <w:p w:rsidR="00312434" w:rsidRDefault="008921E1">
            <w:pPr>
              <w:spacing w:line="24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平台管理科</w:t>
            </w:r>
          </w:p>
          <w:p w:rsidR="00312434" w:rsidRDefault="008921E1">
            <w:pPr>
              <w:spacing w:line="240" w:lineRule="exac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熊兴华</w:t>
            </w:r>
            <w:proofErr w:type="gramEnd"/>
          </w:p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13457672277</w:t>
            </w:r>
          </w:p>
        </w:tc>
      </w:tr>
      <w:tr w:rsidR="00312434">
        <w:trPr>
          <w:trHeight w:val="628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征集“如何更好发挥人民政协专门协商机构作用”理论研讨论文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shd w:val="clear" w:color="auto" w:fill="auto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http://www.skc.gxnu.edu.cn/2020/0807/c2932a183566/page.htm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b/>
                <w:szCs w:val="21"/>
              </w:rPr>
            </w:pPr>
          </w:p>
        </w:tc>
      </w:tr>
      <w:tr w:rsidR="00312434">
        <w:trPr>
          <w:trHeight w:val="628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征集第五届中国</w:t>
            </w: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</w:rPr>
              <w:t>东盟民族文化论坛论文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53" w:type="dxa"/>
            <w:shd w:val="clear" w:color="auto" w:fill="auto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http://www.skc.gxnu.edu.cn/2020/0806/c2932a183549/page.htm</w:t>
            </w:r>
          </w:p>
        </w:tc>
        <w:tc>
          <w:tcPr>
            <w:tcW w:w="1406" w:type="dxa"/>
            <w:vMerge/>
            <w:vAlign w:val="center"/>
          </w:tcPr>
          <w:p w:rsidR="00312434" w:rsidRDefault="00312434">
            <w:pPr>
              <w:spacing w:line="240" w:lineRule="exact"/>
              <w:rPr>
                <w:b/>
                <w:szCs w:val="21"/>
              </w:rPr>
            </w:pPr>
          </w:p>
        </w:tc>
      </w:tr>
      <w:tr w:rsidR="00312434">
        <w:trPr>
          <w:trHeight w:val="566"/>
        </w:trPr>
        <w:tc>
          <w:tcPr>
            <w:tcW w:w="817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征集第八届广府文化论坛论文</w:t>
            </w:r>
          </w:p>
        </w:tc>
        <w:tc>
          <w:tcPr>
            <w:tcW w:w="1134" w:type="dxa"/>
            <w:vAlign w:val="center"/>
          </w:tcPr>
          <w:p w:rsidR="00312434" w:rsidRDefault="008921E1">
            <w:pPr>
              <w:spacing w:line="240" w:lineRule="exact"/>
              <w:rPr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日</w:t>
            </w:r>
          </w:p>
        </w:tc>
        <w:tc>
          <w:tcPr>
            <w:tcW w:w="3153" w:type="dxa"/>
            <w:shd w:val="clear" w:color="auto" w:fill="auto"/>
            <w:vAlign w:val="center"/>
          </w:tcPr>
          <w:p w:rsidR="00312434" w:rsidRDefault="008921E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http://www.skc.gxnu.edu.cn/2020/0806/c2932a183548/page.htm</w:t>
            </w:r>
          </w:p>
        </w:tc>
        <w:tc>
          <w:tcPr>
            <w:tcW w:w="1406" w:type="dxa"/>
            <w:vMerge/>
          </w:tcPr>
          <w:p w:rsidR="00312434" w:rsidRDefault="00312434">
            <w:pPr>
              <w:spacing w:line="240" w:lineRule="exact"/>
              <w:rPr>
                <w:szCs w:val="21"/>
              </w:rPr>
            </w:pPr>
          </w:p>
        </w:tc>
      </w:tr>
    </w:tbl>
    <w:p w:rsidR="00312434" w:rsidRDefault="00312434"/>
    <w:p w:rsidR="00312434" w:rsidRDefault="00312434">
      <w:pPr>
        <w:rPr>
          <w:rFonts w:ascii="楷体" w:eastAsia="楷体" w:hAnsi="楷体"/>
        </w:rPr>
      </w:pPr>
    </w:p>
    <w:p w:rsidR="00312434" w:rsidRDefault="00312434">
      <w:pPr>
        <w:ind w:firstLine="420"/>
        <w:rPr>
          <w:sz w:val="18"/>
          <w:szCs w:val="18"/>
        </w:rPr>
      </w:pPr>
    </w:p>
    <w:p w:rsidR="00312434" w:rsidRDefault="00312434">
      <w:pPr>
        <w:ind w:firstLine="420"/>
      </w:pPr>
    </w:p>
    <w:p w:rsidR="00312434" w:rsidRDefault="00312434">
      <w:pPr>
        <w:ind w:firstLine="420"/>
      </w:pPr>
    </w:p>
    <w:p w:rsidR="00312434" w:rsidRDefault="00312434">
      <w:pPr>
        <w:ind w:firstLine="420"/>
      </w:pPr>
    </w:p>
    <w:p w:rsidR="00312434" w:rsidRDefault="00312434">
      <w:pPr>
        <w:ind w:firstLine="420"/>
      </w:pPr>
    </w:p>
    <w:tbl>
      <w:tblPr>
        <w:tblStyle w:val="a6"/>
        <w:tblpPr w:leftFromText="180" w:rightFromText="180" w:vertAnchor="text" w:horzAnchor="margin" w:tblpX="-885" w:tblpY="206"/>
        <w:tblOverlap w:val="never"/>
        <w:tblW w:w="10365" w:type="dxa"/>
        <w:tblLook w:val="04A0"/>
      </w:tblPr>
      <w:tblGrid>
        <w:gridCol w:w="817"/>
        <w:gridCol w:w="3827"/>
        <w:gridCol w:w="4253"/>
        <w:gridCol w:w="1468"/>
      </w:tblGrid>
      <w:tr w:rsidR="00312434">
        <w:trPr>
          <w:trHeight w:val="616"/>
        </w:trPr>
        <w:tc>
          <w:tcPr>
            <w:tcW w:w="817" w:type="dxa"/>
            <w:vMerge w:val="restart"/>
            <w:vAlign w:val="center"/>
          </w:tcPr>
          <w:p w:rsidR="00312434" w:rsidRDefault="008921E1">
            <w:pPr>
              <w:jc w:val="center"/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项目结题</w:t>
            </w:r>
          </w:p>
        </w:tc>
        <w:tc>
          <w:tcPr>
            <w:tcW w:w="3827" w:type="dxa"/>
            <w:vAlign w:val="center"/>
          </w:tcPr>
          <w:p w:rsidR="00312434" w:rsidRDefault="008921E1"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年度国家社科基金年度项目</w:t>
            </w:r>
          </w:p>
        </w:tc>
        <w:tc>
          <w:tcPr>
            <w:tcW w:w="4253" w:type="dxa"/>
            <w:vAlign w:val="center"/>
          </w:tcPr>
          <w:p w:rsidR="00312434" w:rsidRDefault="008921E1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日（系统提交）</w:t>
            </w:r>
          </w:p>
        </w:tc>
        <w:tc>
          <w:tcPr>
            <w:tcW w:w="1468" w:type="dxa"/>
            <w:vMerge w:val="restart"/>
            <w:vAlign w:val="center"/>
          </w:tcPr>
          <w:p w:rsidR="00312434" w:rsidRDefault="00312434">
            <w:pPr>
              <w:spacing w:line="240" w:lineRule="exact"/>
              <w:jc w:val="center"/>
              <w:rPr>
                <w:b/>
                <w:szCs w:val="21"/>
              </w:rPr>
            </w:pPr>
          </w:p>
          <w:p w:rsidR="00312434" w:rsidRDefault="00312434">
            <w:pPr>
              <w:spacing w:line="240" w:lineRule="exact"/>
              <w:jc w:val="center"/>
              <w:rPr>
                <w:b/>
                <w:szCs w:val="21"/>
              </w:rPr>
            </w:pP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科研科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潘云峰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18778832721</w:t>
            </w:r>
          </w:p>
          <w:p w:rsidR="00312434" w:rsidRDefault="00312434">
            <w:pPr>
              <w:spacing w:line="240" w:lineRule="exact"/>
              <w:jc w:val="center"/>
              <w:rPr>
                <w:szCs w:val="21"/>
              </w:rPr>
            </w:pP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邓金凤</w:t>
            </w:r>
          </w:p>
          <w:p w:rsidR="00312434" w:rsidRDefault="008921E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13737733772</w:t>
            </w:r>
          </w:p>
          <w:p w:rsidR="00312434" w:rsidRDefault="00312434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</w:p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jc w:val="center"/>
            </w:pPr>
          </w:p>
        </w:tc>
        <w:tc>
          <w:tcPr>
            <w:tcW w:w="3827" w:type="dxa"/>
          </w:tcPr>
          <w:p w:rsidR="00312434" w:rsidRDefault="008921E1"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年度全国教科规划课题</w:t>
            </w:r>
          </w:p>
        </w:tc>
        <w:tc>
          <w:tcPr>
            <w:tcW w:w="4253" w:type="dxa"/>
            <w:vAlign w:val="center"/>
          </w:tcPr>
          <w:p w:rsidR="00312434" w:rsidRDefault="008921E1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日（发电子版到社科处邮箱）</w:t>
            </w:r>
          </w:p>
        </w:tc>
        <w:tc>
          <w:tcPr>
            <w:tcW w:w="1468" w:type="dxa"/>
            <w:vMerge/>
          </w:tcPr>
          <w:p w:rsidR="00312434" w:rsidRDefault="00312434"/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jc w:val="center"/>
            </w:pPr>
          </w:p>
        </w:tc>
        <w:tc>
          <w:tcPr>
            <w:tcW w:w="3827" w:type="dxa"/>
          </w:tcPr>
          <w:p w:rsidR="00312434" w:rsidRDefault="008921E1"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年度教育部人文社科规划课题</w:t>
            </w:r>
          </w:p>
        </w:tc>
        <w:tc>
          <w:tcPr>
            <w:tcW w:w="4253" w:type="dxa"/>
            <w:vAlign w:val="center"/>
          </w:tcPr>
          <w:p w:rsidR="00312434" w:rsidRDefault="008921E1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日（发电子版到社科处邮箱）</w:t>
            </w:r>
          </w:p>
        </w:tc>
        <w:tc>
          <w:tcPr>
            <w:tcW w:w="1468" w:type="dxa"/>
            <w:vMerge/>
          </w:tcPr>
          <w:p w:rsidR="00312434" w:rsidRDefault="00312434"/>
        </w:tc>
      </w:tr>
      <w:tr w:rsidR="00312434">
        <w:tc>
          <w:tcPr>
            <w:tcW w:w="817" w:type="dxa"/>
            <w:vMerge/>
            <w:vAlign w:val="center"/>
          </w:tcPr>
          <w:p w:rsidR="00312434" w:rsidRDefault="00312434">
            <w:pPr>
              <w:jc w:val="center"/>
            </w:pPr>
          </w:p>
        </w:tc>
        <w:tc>
          <w:tcPr>
            <w:tcW w:w="3827" w:type="dxa"/>
          </w:tcPr>
          <w:p w:rsidR="00312434" w:rsidRDefault="008921E1"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年度、</w:t>
            </w:r>
            <w:r>
              <w:rPr>
                <w:rFonts w:hint="eastAsia"/>
              </w:rPr>
              <w:t>2017</w:t>
            </w:r>
            <w:r>
              <w:rPr>
                <w:rFonts w:hint="eastAsia"/>
              </w:rPr>
              <w:t>年度广西哲社课题</w:t>
            </w:r>
          </w:p>
        </w:tc>
        <w:tc>
          <w:tcPr>
            <w:tcW w:w="4253" w:type="dxa"/>
            <w:vAlign w:val="center"/>
          </w:tcPr>
          <w:p w:rsidR="00312434" w:rsidRDefault="008921E1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日（发电子版到社科处邮箱）</w:t>
            </w:r>
          </w:p>
        </w:tc>
        <w:tc>
          <w:tcPr>
            <w:tcW w:w="1468" w:type="dxa"/>
            <w:vMerge/>
          </w:tcPr>
          <w:p w:rsidR="00312434" w:rsidRDefault="00312434"/>
        </w:tc>
      </w:tr>
      <w:tr w:rsidR="00312434">
        <w:tc>
          <w:tcPr>
            <w:tcW w:w="817" w:type="dxa"/>
            <w:vAlign w:val="center"/>
          </w:tcPr>
          <w:p w:rsidR="00312434" w:rsidRDefault="008921E1">
            <w:pPr>
              <w:jc w:val="center"/>
            </w:pPr>
            <w:r>
              <w:rPr>
                <w:rFonts w:ascii="黑体" w:eastAsia="黑体" w:hAnsi="黑体" w:hint="eastAsia"/>
                <w:b/>
              </w:rPr>
              <w:t>盖章业务</w:t>
            </w:r>
          </w:p>
        </w:tc>
        <w:tc>
          <w:tcPr>
            <w:tcW w:w="9548" w:type="dxa"/>
            <w:gridSpan w:val="3"/>
          </w:tcPr>
          <w:p w:rsidR="00312434" w:rsidRDefault="008921E1">
            <w:r>
              <w:rPr>
                <w:rFonts w:hint="eastAsia"/>
              </w:rPr>
              <w:t>先与所办业务负责科室工作人员审核盖章材料，然后再到值班人员处加盖公章</w:t>
            </w:r>
            <w:r>
              <w:rPr>
                <w:rFonts w:hint="eastAsia"/>
                <w:color w:val="FF0000"/>
              </w:rPr>
              <w:t>（值班地点：育才校区图书馆西侧三楼，具体值班安排见一楼大门两侧值班安排表）</w:t>
            </w:r>
          </w:p>
        </w:tc>
      </w:tr>
      <w:tr w:rsidR="00312434" w:rsidTr="005560B4">
        <w:trPr>
          <w:trHeight w:val="867"/>
        </w:trPr>
        <w:tc>
          <w:tcPr>
            <w:tcW w:w="10365" w:type="dxa"/>
            <w:gridSpan w:val="4"/>
            <w:vAlign w:val="center"/>
          </w:tcPr>
          <w:p w:rsidR="00312434" w:rsidRDefault="008921E1">
            <w:r>
              <w:rPr>
                <w:rFonts w:hint="eastAsia"/>
                <w:b/>
                <w:bCs/>
                <w:sz w:val="24"/>
                <w:szCs w:val="24"/>
              </w:rPr>
              <w:t>社科处邮箱：</w:t>
            </w:r>
            <w:r>
              <w:rPr>
                <w:rFonts w:hint="eastAsia"/>
                <w:b/>
                <w:bCs/>
                <w:sz w:val="24"/>
                <w:szCs w:val="24"/>
              </w:rPr>
              <w:t>skc@gxnu.edu.cn</w:t>
            </w:r>
          </w:p>
        </w:tc>
      </w:tr>
    </w:tbl>
    <w:p w:rsidR="00312434" w:rsidRDefault="00312434">
      <w:pPr>
        <w:ind w:firstLine="420"/>
      </w:pPr>
    </w:p>
    <w:p w:rsidR="00312434" w:rsidRDefault="00312434">
      <w:pPr>
        <w:ind w:firstLine="420"/>
      </w:pPr>
    </w:p>
    <w:p w:rsidR="00312434" w:rsidRDefault="00312434">
      <w:pPr>
        <w:ind w:firstLine="420"/>
      </w:pPr>
    </w:p>
    <w:p w:rsidR="00312434" w:rsidRDefault="008921E1">
      <w:pPr>
        <w:ind w:firstLineChars="2850" w:firstLine="5985"/>
        <w:rPr>
          <w:color w:val="0D0D0D" w:themeColor="text1" w:themeTint="F2"/>
        </w:rPr>
      </w:pPr>
      <w:r>
        <w:rPr>
          <w:rFonts w:hint="eastAsia"/>
          <w:color w:val="0D0D0D" w:themeColor="text1" w:themeTint="F2"/>
        </w:rPr>
        <w:t>社会科学研究处</w:t>
      </w:r>
    </w:p>
    <w:p w:rsidR="00312434" w:rsidRDefault="008921E1">
      <w:pPr>
        <w:ind w:firstLineChars="2500" w:firstLine="5250"/>
        <w:rPr>
          <w:color w:val="0D0D0D" w:themeColor="text1" w:themeTint="F2"/>
        </w:rPr>
      </w:pPr>
      <w:r>
        <w:rPr>
          <w:rFonts w:hint="eastAsia"/>
          <w:color w:val="0D0D0D" w:themeColor="text1" w:themeTint="F2"/>
        </w:rPr>
        <w:t>广西人文社会科学发展研究中心</w:t>
      </w:r>
    </w:p>
    <w:p w:rsidR="00312434" w:rsidRDefault="008921E1">
      <w:pPr>
        <w:ind w:firstLine="420"/>
        <w:rPr>
          <w:color w:val="0D0D0D" w:themeColor="text1" w:themeTint="F2"/>
        </w:rPr>
      </w:pPr>
      <w:r>
        <w:rPr>
          <w:rFonts w:hint="eastAsia"/>
          <w:color w:val="0D0D0D" w:themeColor="text1" w:themeTint="F2"/>
        </w:rPr>
        <w:t xml:space="preserve">                                                    2020</w:t>
      </w:r>
      <w:r>
        <w:rPr>
          <w:rFonts w:hint="eastAsia"/>
          <w:color w:val="0D0D0D" w:themeColor="text1" w:themeTint="F2"/>
        </w:rPr>
        <w:t>年</w:t>
      </w:r>
      <w:r>
        <w:rPr>
          <w:rFonts w:hint="eastAsia"/>
          <w:color w:val="0D0D0D" w:themeColor="text1" w:themeTint="F2"/>
        </w:rPr>
        <w:t>8</w:t>
      </w:r>
      <w:r>
        <w:rPr>
          <w:rFonts w:hint="eastAsia"/>
          <w:color w:val="0D0D0D" w:themeColor="text1" w:themeTint="F2"/>
        </w:rPr>
        <w:t>月</w:t>
      </w:r>
      <w:r>
        <w:rPr>
          <w:rFonts w:hint="eastAsia"/>
          <w:color w:val="0D0D0D" w:themeColor="text1" w:themeTint="F2"/>
        </w:rPr>
        <w:t>7</w:t>
      </w:r>
      <w:r>
        <w:rPr>
          <w:rFonts w:hint="eastAsia"/>
          <w:color w:val="0D0D0D" w:themeColor="text1" w:themeTint="F2"/>
        </w:rPr>
        <w:t>日</w:t>
      </w:r>
    </w:p>
    <w:p w:rsidR="00312434" w:rsidRDefault="00312434">
      <w:pPr>
        <w:ind w:firstLine="420"/>
      </w:pPr>
    </w:p>
    <w:p w:rsidR="00312434" w:rsidRDefault="00312434"/>
    <w:p w:rsidR="00312434" w:rsidRDefault="00312434"/>
    <w:p w:rsidR="00312434" w:rsidRDefault="00312434"/>
    <w:p w:rsidR="00312434" w:rsidRDefault="00312434"/>
    <w:p w:rsidR="00312434" w:rsidRDefault="00312434"/>
    <w:p w:rsidR="00312434" w:rsidRDefault="00312434"/>
    <w:p w:rsidR="00312434" w:rsidRDefault="00312434"/>
    <w:p w:rsidR="00312434" w:rsidRDefault="00312434"/>
    <w:p w:rsidR="00312434" w:rsidRDefault="00312434">
      <w:pPr>
        <w:jc w:val="left"/>
      </w:pPr>
    </w:p>
    <w:sectPr w:rsidR="00312434" w:rsidSect="00312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E01" w:rsidRPr="005F23B1" w:rsidRDefault="00D45E01" w:rsidP="005560B4">
      <w:pPr>
        <w:rPr>
          <w:rFonts w:ascii="宋体" w:hAnsi="宋体" w:cs="Courier New"/>
          <w:sz w:val="32"/>
          <w:szCs w:val="32"/>
        </w:rPr>
      </w:pPr>
      <w:r>
        <w:separator/>
      </w:r>
    </w:p>
  </w:endnote>
  <w:endnote w:type="continuationSeparator" w:id="0">
    <w:p w:rsidR="00D45E01" w:rsidRPr="005F23B1" w:rsidRDefault="00D45E01" w:rsidP="005560B4">
      <w:pPr>
        <w:rPr>
          <w:rFonts w:ascii="宋体" w:hAnsi="宋体" w:cs="Courier New"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E01" w:rsidRPr="005F23B1" w:rsidRDefault="00D45E01" w:rsidP="005560B4">
      <w:pPr>
        <w:rPr>
          <w:rFonts w:ascii="宋体" w:hAnsi="宋体" w:cs="Courier New"/>
          <w:sz w:val="32"/>
          <w:szCs w:val="32"/>
        </w:rPr>
      </w:pPr>
      <w:r>
        <w:separator/>
      </w:r>
    </w:p>
  </w:footnote>
  <w:footnote w:type="continuationSeparator" w:id="0">
    <w:p w:rsidR="00D45E01" w:rsidRPr="005F23B1" w:rsidRDefault="00D45E01" w:rsidP="005560B4">
      <w:pPr>
        <w:rPr>
          <w:rFonts w:ascii="宋体" w:hAnsi="宋体" w:cs="Courier New"/>
          <w:sz w:val="32"/>
          <w:szCs w:val="3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76C7"/>
    <w:rsid w:val="00014783"/>
    <w:rsid w:val="00065F13"/>
    <w:rsid w:val="00114DEB"/>
    <w:rsid w:val="00126A8D"/>
    <w:rsid w:val="001A6806"/>
    <w:rsid w:val="001B217D"/>
    <w:rsid w:val="00222936"/>
    <w:rsid w:val="00297520"/>
    <w:rsid w:val="002C379C"/>
    <w:rsid w:val="002E1349"/>
    <w:rsid w:val="00312434"/>
    <w:rsid w:val="0033051F"/>
    <w:rsid w:val="003A6298"/>
    <w:rsid w:val="003B5661"/>
    <w:rsid w:val="003E0F57"/>
    <w:rsid w:val="004205E7"/>
    <w:rsid w:val="004525EF"/>
    <w:rsid w:val="00470BF3"/>
    <w:rsid w:val="004B0BEC"/>
    <w:rsid w:val="004C3BEC"/>
    <w:rsid w:val="004E505A"/>
    <w:rsid w:val="005174F0"/>
    <w:rsid w:val="0052333E"/>
    <w:rsid w:val="005560B4"/>
    <w:rsid w:val="0059017C"/>
    <w:rsid w:val="005B741B"/>
    <w:rsid w:val="005F49C6"/>
    <w:rsid w:val="006776C7"/>
    <w:rsid w:val="00677AC2"/>
    <w:rsid w:val="006A1757"/>
    <w:rsid w:val="00750135"/>
    <w:rsid w:val="00797C11"/>
    <w:rsid w:val="008921E1"/>
    <w:rsid w:val="008C2620"/>
    <w:rsid w:val="00923BBB"/>
    <w:rsid w:val="00926825"/>
    <w:rsid w:val="009425F9"/>
    <w:rsid w:val="0098713C"/>
    <w:rsid w:val="0099555F"/>
    <w:rsid w:val="00C65FD6"/>
    <w:rsid w:val="00C748F7"/>
    <w:rsid w:val="00C97D37"/>
    <w:rsid w:val="00D0353C"/>
    <w:rsid w:val="00D45E01"/>
    <w:rsid w:val="00D823FB"/>
    <w:rsid w:val="00DA5D8C"/>
    <w:rsid w:val="00DB5C3E"/>
    <w:rsid w:val="00DC7A15"/>
    <w:rsid w:val="00E43436"/>
    <w:rsid w:val="00EA7875"/>
    <w:rsid w:val="00ED5611"/>
    <w:rsid w:val="00F747E5"/>
    <w:rsid w:val="00F754FB"/>
    <w:rsid w:val="00F90F75"/>
    <w:rsid w:val="07696250"/>
    <w:rsid w:val="127C459D"/>
    <w:rsid w:val="1AE30B3E"/>
    <w:rsid w:val="1C245615"/>
    <w:rsid w:val="21A77113"/>
    <w:rsid w:val="28BE366A"/>
    <w:rsid w:val="2ADD5B22"/>
    <w:rsid w:val="2CE5158E"/>
    <w:rsid w:val="2F916233"/>
    <w:rsid w:val="37AA7195"/>
    <w:rsid w:val="3E0C60AB"/>
    <w:rsid w:val="66E0479D"/>
    <w:rsid w:val="6C007343"/>
    <w:rsid w:val="7BF90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434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1243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124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12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12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3124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312434"/>
    <w:rPr>
      <w:b/>
      <w:bCs/>
    </w:rPr>
  </w:style>
  <w:style w:type="paragraph" w:styleId="a8">
    <w:name w:val="List Paragraph"/>
    <w:basedOn w:val="a"/>
    <w:uiPriority w:val="34"/>
    <w:qFormat/>
    <w:rsid w:val="00312434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1243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312434"/>
    <w:rPr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31243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124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1476</Characters>
  <Application>Microsoft Office Word</Application>
  <DocSecurity>0</DocSecurity>
  <Lines>12</Lines>
  <Paragraphs>3</Paragraphs>
  <ScaleCrop>false</ScaleCrop>
  <Company>微软中国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社科处</cp:lastModifiedBy>
  <cp:revision>2</cp:revision>
  <cp:lastPrinted>2020-08-07T04:25:00Z</cp:lastPrinted>
  <dcterms:created xsi:type="dcterms:W3CDTF">2020-08-07T04:40:00Z</dcterms:created>
  <dcterms:modified xsi:type="dcterms:W3CDTF">2020-08-07T04:40:00Z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