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年广西重大课题研究选题报送表</w:t>
      </w:r>
    </w:p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</w:p>
    <w:tbl>
      <w:tblPr>
        <w:tblStyle w:val="3"/>
        <w:tblW w:w="9027" w:type="dxa"/>
        <w:tblInd w:w="-2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650"/>
        <w:gridCol w:w="1063"/>
        <w:gridCol w:w="1691"/>
        <w:gridCol w:w="1364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5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选题</w:t>
            </w:r>
          </w:p>
        </w:tc>
        <w:tc>
          <w:tcPr>
            <w:tcW w:w="7622" w:type="dxa"/>
            <w:gridSpan w:val="5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5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推荐单位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063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推荐人</w:t>
            </w:r>
          </w:p>
        </w:tc>
        <w:tc>
          <w:tcPr>
            <w:tcW w:w="1691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64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1854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4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选题的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意义</w:t>
            </w:r>
          </w:p>
        </w:tc>
        <w:tc>
          <w:tcPr>
            <w:tcW w:w="762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2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研究任务</w:t>
            </w:r>
          </w:p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要求</w:t>
            </w:r>
          </w:p>
        </w:tc>
        <w:tc>
          <w:tcPr>
            <w:tcW w:w="7622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</w:tc>
      </w:tr>
    </w:tbl>
    <w:p>
      <w:pPr>
        <w:jc w:val="center"/>
        <w:rPr>
          <w:rFonts w:ascii="宋体" w:hAnsi="宋体" w:eastAsia="宋体" w:cs="宋体"/>
          <w:b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3Yzk1MDJlZThiZGE2YTgzMzZlNTMwNjNkNGM1NWQifQ=="/>
  </w:docVars>
  <w:rsids>
    <w:rsidRoot w:val="00AB4362"/>
    <w:rsid w:val="009A316E"/>
    <w:rsid w:val="00AB4362"/>
    <w:rsid w:val="1BBF45C8"/>
    <w:rsid w:val="3DB02F89"/>
    <w:rsid w:val="575C15E3"/>
    <w:rsid w:val="71BF5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</Words>
  <Characters>56</Characters>
  <Lines>1</Lines>
  <Paragraphs>1</Paragraphs>
  <TotalTime>9</TotalTime>
  <ScaleCrop>false</ScaleCrop>
  <LinksUpToDate>false</LinksUpToDate>
  <CharactersWithSpaces>64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2023-11-21T05:34:00Z</dcterms:created>
  <dc:creator>Administrator</dc:creator>
  <cp:lastModifiedBy>一直在路上</cp:lastModifiedBy>
  <dcterms:modified xsi:type="dcterms:W3CDTF">2025-12-12T08:32:35Z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8759F63996164231BA0C19EC25A17E45_12</vt:lpwstr>
  </property>
</Properties>
</file>