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D9" w:rsidRDefault="005003D9" w:rsidP="005003D9">
      <w:pPr>
        <w:pStyle w:val="a5"/>
        <w:jc w:val="center"/>
        <w:rPr>
          <w:rFonts w:ascii="&amp;quot" w:hAnsi="&amp;quot"/>
          <w:color w:val="000000"/>
          <w:sz w:val="18"/>
          <w:szCs w:val="18"/>
        </w:rPr>
      </w:pPr>
      <w:bookmarkStart w:id="0" w:name="_GoBack"/>
      <w:r>
        <w:rPr>
          <w:rFonts w:ascii="&amp;quot" w:hAnsi="&amp;quot"/>
          <w:color w:val="C00000"/>
          <w:sz w:val="30"/>
          <w:szCs w:val="30"/>
        </w:rPr>
        <w:t>关于改进规划基金、青年基金和自筹经费</w:t>
      </w:r>
      <w:proofErr w:type="gramStart"/>
      <w:r>
        <w:rPr>
          <w:rFonts w:ascii="&amp;quot" w:hAnsi="&amp;quot"/>
          <w:color w:val="C00000"/>
          <w:sz w:val="30"/>
          <w:szCs w:val="30"/>
        </w:rPr>
        <w:t>项目结项流程</w:t>
      </w:r>
      <w:proofErr w:type="gramEnd"/>
      <w:r>
        <w:rPr>
          <w:rFonts w:ascii="&amp;quot" w:hAnsi="&amp;quot"/>
          <w:color w:val="C00000"/>
          <w:sz w:val="30"/>
          <w:szCs w:val="30"/>
        </w:rPr>
        <w:t>的通知</w:t>
      </w:r>
      <w:bookmarkEnd w:id="0"/>
    </w:p>
    <w:p w:rsidR="005003D9" w:rsidRDefault="005003D9" w:rsidP="005003D9">
      <w:pPr>
        <w:pStyle w:val="a5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t>各平台用户：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为进一步利用网络信息技术手段，提升项目管理工作效率，加强成果数据管理，教育部人文社会科学研究管理平台已正式启用</w:t>
      </w:r>
      <w:r>
        <w:rPr>
          <w:rFonts w:ascii="&amp;quot" w:hAnsi="&amp;quot"/>
          <w:color w:val="000000"/>
          <w:sz w:val="27"/>
          <w:szCs w:val="27"/>
        </w:rPr>
        <w:t>“</w:t>
      </w:r>
      <w:r>
        <w:rPr>
          <w:rFonts w:ascii="&amp;quot" w:hAnsi="&amp;quot"/>
          <w:color w:val="000000"/>
          <w:sz w:val="27"/>
          <w:szCs w:val="27"/>
        </w:rPr>
        <w:t>项目在线结项申请功能</w:t>
      </w:r>
      <w:r>
        <w:rPr>
          <w:rFonts w:ascii="&amp;quot" w:hAnsi="&amp;quot"/>
          <w:color w:val="000000"/>
          <w:sz w:val="27"/>
          <w:szCs w:val="27"/>
        </w:rPr>
        <w:t>”</w:t>
      </w:r>
      <w:r>
        <w:rPr>
          <w:rFonts w:ascii="&amp;quot" w:hAnsi="&amp;quot"/>
          <w:color w:val="000000"/>
          <w:sz w:val="27"/>
          <w:szCs w:val="27"/>
        </w:rPr>
        <w:t>。</w:t>
      </w:r>
      <w:r>
        <w:rPr>
          <w:rFonts w:ascii="&amp;quot" w:hAnsi="&amp;quot"/>
          <w:color w:val="000000"/>
          <w:sz w:val="27"/>
          <w:szCs w:val="27"/>
        </w:rPr>
        <w:t xml:space="preserve"> </w:t>
      </w:r>
      <w:r>
        <w:rPr>
          <w:rFonts w:ascii="&amp;quot" w:hAnsi="&amp;quot"/>
          <w:color w:val="000000"/>
          <w:sz w:val="27"/>
          <w:szCs w:val="27"/>
        </w:rPr>
        <w:t>规划基金、青年基金和自筹经费项目自即日起采用网络申请及受理方式，之前填报、打印</w:t>
      </w:r>
      <w:r>
        <w:rPr>
          <w:rFonts w:ascii="&amp;quot" w:hAnsi="&amp;quot"/>
          <w:color w:val="000000"/>
          <w:sz w:val="27"/>
          <w:szCs w:val="27"/>
        </w:rPr>
        <w:t>Word</w:t>
      </w:r>
      <w:r>
        <w:rPr>
          <w:rFonts w:ascii="&amp;quot" w:hAnsi="&amp;quot"/>
          <w:color w:val="000000"/>
          <w:sz w:val="27"/>
          <w:szCs w:val="27"/>
        </w:rPr>
        <w:t>版终结报告书的工作方式同时终止。专项任务项目，除工程科技人才培养类外，暂未启用</w:t>
      </w:r>
      <w:r>
        <w:rPr>
          <w:rFonts w:ascii="&amp;quot" w:hAnsi="&amp;quot"/>
          <w:color w:val="000000"/>
          <w:sz w:val="27"/>
          <w:szCs w:val="27"/>
        </w:rPr>
        <w:t>“</w:t>
      </w:r>
      <w:r>
        <w:rPr>
          <w:rFonts w:ascii="&amp;quot" w:hAnsi="&amp;quot"/>
          <w:color w:val="000000"/>
          <w:sz w:val="27"/>
          <w:szCs w:val="27"/>
        </w:rPr>
        <w:t>在线结项申请功能</w:t>
      </w:r>
      <w:r>
        <w:rPr>
          <w:rFonts w:ascii="&amp;quot" w:hAnsi="&amp;quot"/>
          <w:color w:val="000000"/>
          <w:sz w:val="27"/>
          <w:szCs w:val="27"/>
        </w:rPr>
        <w:t>”</w:t>
      </w:r>
      <w:r>
        <w:rPr>
          <w:rFonts w:ascii="&amp;quot" w:hAnsi="&amp;quot"/>
          <w:color w:val="000000"/>
          <w:sz w:val="27"/>
          <w:szCs w:val="27"/>
        </w:rPr>
        <w:t>，</w:t>
      </w:r>
      <w:proofErr w:type="gramStart"/>
      <w:r>
        <w:rPr>
          <w:rFonts w:ascii="&amp;quot" w:hAnsi="&amp;quot"/>
          <w:color w:val="000000"/>
          <w:sz w:val="27"/>
          <w:szCs w:val="27"/>
        </w:rPr>
        <w:t>结项方式</w:t>
      </w:r>
      <w:proofErr w:type="gramEnd"/>
      <w:r>
        <w:rPr>
          <w:rFonts w:ascii="&amp;quot" w:hAnsi="&amp;quot"/>
          <w:color w:val="000000"/>
          <w:sz w:val="27"/>
          <w:szCs w:val="27"/>
        </w:rPr>
        <w:t>仍按原先方式进行。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现将</w:t>
      </w:r>
      <w:proofErr w:type="gramStart"/>
      <w:r>
        <w:rPr>
          <w:rFonts w:ascii="&amp;quot" w:hAnsi="&amp;quot"/>
          <w:color w:val="000000"/>
          <w:sz w:val="27"/>
          <w:szCs w:val="27"/>
        </w:rPr>
        <w:t>项目结项流程</w:t>
      </w:r>
      <w:proofErr w:type="gramEnd"/>
      <w:r>
        <w:rPr>
          <w:rFonts w:ascii="&amp;quot" w:hAnsi="&amp;quot"/>
          <w:color w:val="000000"/>
          <w:sz w:val="27"/>
          <w:szCs w:val="27"/>
        </w:rPr>
        <w:t>的改进及变化说明如下：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</w:t>
      </w:r>
      <w:r>
        <w:rPr>
          <w:rFonts w:ascii="&amp;quot" w:hAnsi="&amp;quot"/>
          <w:color w:val="000000"/>
          <w:sz w:val="27"/>
          <w:szCs w:val="27"/>
        </w:rPr>
        <w:t>1</w:t>
      </w:r>
      <w:r>
        <w:rPr>
          <w:rFonts w:ascii="&amp;quot" w:hAnsi="&amp;quot"/>
          <w:color w:val="000000"/>
          <w:sz w:val="27"/>
          <w:szCs w:val="27"/>
        </w:rPr>
        <w:t>、</w:t>
      </w:r>
      <w:proofErr w:type="gramStart"/>
      <w:r>
        <w:rPr>
          <w:rFonts w:ascii="&amp;quot" w:hAnsi="&amp;quot"/>
          <w:color w:val="000000"/>
          <w:sz w:val="27"/>
          <w:szCs w:val="27"/>
        </w:rPr>
        <w:t>结项工作</w:t>
      </w:r>
      <w:proofErr w:type="gramEnd"/>
      <w:r>
        <w:rPr>
          <w:rFonts w:ascii="&amp;quot" w:hAnsi="&amp;quot"/>
          <w:color w:val="000000"/>
          <w:sz w:val="27"/>
          <w:szCs w:val="27"/>
        </w:rPr>
        <w:t>依然采取随时申报随时受理的办法。凡已完成项目研究工作、</w:t>
      </w:r>
      <w:proofErr w:type="gramStart"/>
      <w:r>
        <w:rPr>
          <w:rFonts w:ascii="&amp;quot" w:hAnsi="&amp;quot"/>
          <w:color w:val="000000"/>
          <w:sz w:val="27"/>
          <w:szCs w:val="27"/>
        </w:rPr>
        <w:t>符合结项条件</w:t>
      </w:r>
      <w:proofErr w:type="gramEnd"/>
      <w:r>
        <w:rPr>
          <w:rFonts w:ascii="&amp;quot" w:hAnsi="&amp;quot"/>
          <w:color w:val="000000"/>
          <w:sz w:val="27"/>
          <w:szCs w:val="27"/>
        </w:rPr>
        <w:t>者，经学校社科研究管理部门审核同意，可通过项目批准号、项目负责人身份证号登录教育部人文社会科学研究管理平台</w:t>
      </w:r>
      <w:r>
        <w:rPr>
          <w:rFonts w:ascii="&amp;quot" w:hAnsi="&amp;quot"/>
          <w:color w:val="000000"/>
          <w:sz w:val="27"/>
          <w:szCs w:val="27"/>
        </w:rPr>
        <w:t>“</w:t>
      </w:r>
      <w:r>
        <w:rPr>
          <w:rFonts w:ascii="&amp;quot" w:hAnsi="&amp;quot"/>
          <w:color w:val="000000"/>
          <w:sz w:val="27"/>
          <w:szCs w:val="27"/>
        </w:rPr>
        <w:t>发起结项申请</w:t>
      </w:r>
      <w:r>
        <w:rPr>
          <w:rFonts w:ascii="&amp;quot" w:hAnsi="&amp;quot"/>
          <w:color w:val="000000"/>
          <w:sz w:val="27"/>
          <w:szCs w:val="27"/>
        </w:rPr>
        <w:t>”</w:t>
      </w:r>
      <w:r>
        <w:rPr>
          <w:rFonts w:ascii="&amp;quot" w:hAnsi="&amp;quot"/>
          <w:color w:val="000000"/>
          <w:sz w:val="27"/>
          <w:szCs w:val="27"/>
        </w:rPr>
        <w:t>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</w:t>
      </w:r>
      <w:r>
        <w:rPr>
          <w:rFonts w:ascii="&amp;quot" w:hAnsi="&amp;quot"/>
          <w:color w:val="000000"/>
          <w:sz w:val="27"/>
          <w:szCs w:val="27"/>
        </w:rPr>
        <w:t>2</w:t>
      </w:r>
      <w:r>
        <w:rPr>
          <w:rFonts w:ascii="&amp;quot" w:hAnsi="&amp;quot"/>
          <w:color w:val="000000"/>
          <w:sz w:val="27"/>
          <w:szCs w:val="27"/>
        </w:rPr>
        <w:t>、不再使用原</w:t>
      </w:r>
      <w:r>
        <w:rPr>
          <w:rFonts w:ascii="&amp;quot" w:hAnsi="&amp;quot"/>
          <w:color w:val="000000"/>
          <w:sz w:val="27"/>
          <w:szCs w:val="27"/>
        </w:rPr>
        <w:t>Word</w:t>
      </w:r>
      <w:r>
        <w:rPr>
          <w:rFonts w:ascii="&amp;quot" w:hAnsi="&amp;quot"/>
          <w:color w:val="000000"/>
          <w:sz w:val="27"/>
          <w:szCs w:val="27"/>
        </w:rPr>
        <w:t>版终结报告书模板进行填报。项目负责人按系统提示与要求，在线填报相关模板文件，上</w:t>
      </w:r>
      <w:proofErr w:type="gramStart"/>
      <w:r>
        <w:rPr>
          <w:rFonts w:ascii="&amp;quot" w:hAnsi="&amp;quot"/>
          <w:color w:val="000000"/>
          <w:sz w:val="27"/>
          <w:szCs w:val="27"/>
        </w:rPr>
        <w:t>传成果</w:t>
      </w:r>
      <w:proofErr w:type="gramEnd"/>
      <w:r>
        <w:rPr>
          <w:rFonts w:ascii="&amp;quot" w:hAnsi="&amp;quot"/>
          <w:color w:val="000000"/>
          <w:sz w:val="27"/>
          <w:szCs w:val="27"/>
        </w:rPr>
        <w:t>电子版附件后，可由系统生成终结报告书</w:t>
      </w:r>
      <w:r>
        <w:rPr>
          <w:rFonts w:ascii="&amp;quot" w:hAnsi="&amp;quot"/>
          <w:color w:val="000000"/>
          <w:sz w:val="27"/>
          <w:szCs w:val="27"/>
        </w:rPr>
        <w:t>PDF</w:t>
      </w:r>
      <w:r>
        <w:rPr>
          <w:rFonts w:ascii="&amp;quot" w:hAnsi="&amp;quot"/>
          <w:color w:val="000000"/>
          <w:sz w:val="27"/>
          <w:szCs w:val="27"/>
        </w:rPr>
        <w:t>文件，打印该文件并在打印件上签章后（无需再发电子版），同其他</w:t>
      </w:r>
      <w:proofErr w:type="gramStart"/>
      <w:r>
        <w:rPr>
          <w:rFonts w:ascii="&amp;quot" w:hAnsi="&amp;quot"/>
          <w:color w:val="000000"/>
          <w:sz w:val="27"/>
          <w:szCs w:val="27"/>
        </w:rPr>
        <w:t>全部结项成果</w:t>
      </w:r>
      <w:proofErr w:type="gramEnd"/>
      <w:r>
        <w:rPr>
          <w:rFonts w:ascii="&amp;quot" w:hAnsi="&amp;quot"/>
          <w:color w:val="000000"/>
          <w:sz w:val="27"/>
          <w:szCs w:val="27"/>
        </w:rPr>
        <w:t>、材料等按原流程报送有关部门。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</w:t>
      </w:r>
      <w:r>
        <w:rPr>
          <w:rFonts w:ascii="&amp;quot" w:hAnsi="&amp;quot"/>
          <w:color w:val="000000"/>
          <w:sz w:val="27"/>
          <w:szCs w:val="27"/>
        </w:rPr>
        <w:t>3</w:t>
      </w:r>
      <w:r>
        <w:rPr>
          <w:rFonts w:ascii="&amp;quot" w:hAnsi="&amp;quot"/>
          <w:color w:val="000000"/>
          <w:sz w:val="27"/>
          <w:szCs w:val="27"/>
        </w:rPr>
        <w:t>、项目中期检查填入的中期成果可自动带入项目成果，项目负责人可对其指定是否标志性成果和重新排序。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lastRenderedPageBreak/>
        <w:t xml:space="preserve">　　</w:t>
      </w:r>
      <w:r>
        <w:rPr>
          <w:rFonts w:ascii="&amp;quot" w:hAnsi="&amp;quot"/>
          <w:color w:val="000000"/>
          <w:sz w:val="27"/>
          <w:szCs w:val="27"/>
        </w:rPr>
        <w:t>4</w:t>
      </w:r>
      <w:r>
        <w:rPr>
          <w:rFonts w:ascii="&amp;quot" w:hAnsi="&amp;quot"/>
          <w:color w:val="000000"/>
          <w:sz w:val="27"/>
          <w:szCs w:val="27"/>
        </w:rPr>
        <w:t>、通过</w:t>
      </w:r>
      <w:proofErr w:type="gramStart"/>
      <w:r>
        <w:rPr>
          <w:rFonts w:ascii="&amp;quot" w:hAnsi="&amp;quot"/>
          <w:color w:val="000000"/>
          <w:sz w:val="27"/>
          <w:szCs w:val="27"/>
        </w:rPr>
        <w:t>鉴定结项的</w:t>
      </w:r>
      <w:proofErr w:type="gramEnd"/>
      <w:r>
        <w:rPr>
          <w:rFonts w:ascii="&amp;quot" w:hAnsi="&amp;quot"/>
          <w:color w:val="000000"/>
          <w:sz w:val="27"/>
          <w:szCs w:val="27"/>
        </w:rPr>
        <w:t>项目，还需要由学校社科科研管理部门在线提交</w:t>
      </w:r>
      <w:r>
        <w:rPr>
          <w:rFonts w:ascii="&amp;quot" w:hAnsi="&amp;quot"/>
          <w:color w:val="000000"/>
          <w:sz w:val="27"/>
          <w:szCs w:val="27"/>
        </w:rPr>
        <w:t>“</w:t>
      </w:r>
      <w:r>
        <w:rPr>
          <w:rFonts w:ascii="&amp;quot" w:hAnsi="&amp;quot"/>
          <w:color w:val="000000"/>
          <w:sz w:val="27"/>
          <w:szCs w:val="27"/>
        </w:rPr>
        <w:t>鉴定意见汇总表</w:t>
      </w:r>
      <w:r>
        <w:rPr>
          <w:rFonts w:ascii="&amp;quot" w:hAnsi="&amp;quot"/>
          <w:color w:val="000000"/>
          <w:sz w:val="27"/>
          <w:szCs w:val="27"/>
        </w:rPr>
        <w:t>”</w:t>
      </w:r>
      <w:r>
        <w:rPr>
          <w:rFonts w:ascii="&amp;quot" w:hAnsi="&amp;quot"/>
          <w:color w:val="000000"/>
          <w:sz w:val="27"/>
          <w:szCs w:val="27"/>
        </w:rPr>
        <w:t>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 xml:space="preserve">　　</w:t>
      </w:r>
      <w:r>
        <w:rPr>
          <w:rFonts w:ascii="&amp;quot" w:hAnsi="&amp;quot"/>
          <w:color w:val="000000"/>
          <w:sz w:val="27"/>
          <w:szCs w:val="27"/>
        </w:rPr>
        <w:t>5</w:t>
      </w:r>
      <w:r>
        <w:rPr>
          <w:rFonts w:ascii="&amp;quot" w:hAnsi="&amp;quot"/>
          <w:color w:val="000000"/>
          <w:sz w:val="27"/>
          <w:szCs w:val="27"/>
        </w:rPr>
        <w:t>、</w:t>
      </w:r>
      <w:proofErr w:type="gramStart"/>
      <w:r>
        <w:rPr>
          <w:rFonts w:ascii="&amp;quot" w:hAnsi="&amp;quot"/>
          <w:color w:val="000000"/>
          <w:sz w:val="27"/>
          <w:szCs w:val="27"/>
        </w:rPr>
        <w:t>结项申请</w:t>
      </w:r>
      <w:proofErr w:type="gramEnd"/>
      <w:r>
        <w:rPr>
          <w:rFonts w:ascii="&amp;quot" w:hAnsi="&amp;quot"/>
          <w:color w:val="000000"/>
          <w:sz w:val="27"/>
          <w:szCs w:val="27"/>
        </w:rPr>
        <w:t>审核方式，类似于项目中检，学校审核通过后，由上级科研管理部门审核，最后由社科司进行终审，并返回是否同意及审核意见。</w:t>
      </w: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br/>
        <w:t xml:space="preserve">    </w:t>
      </w:r>
      <w:r>
        <w:rPr>
          <w:rFonts w:ascii="&amp;quot" w:hAnsi="&amp;quot"/>
          <w:color w:val="000000"/>
          <w:sz w:val="27"/>
          <w:szCs w:val="27"/>
        </w:rPr>
        <w:t>附：</w:t>
      </w:r>
      <w:hyperlink r:id="rId7" w:tgtFrame="_blank" w:history="1">
        <w:r>
          <w:rPr>
            <w:rStyle w:val="a6"/>
            <w:rFonts w:ascii="&amp;quot" w:hAnsi="&amp;quot"/>
            <w:sz w:val="27"/>
            <w:szCs w:val="27"/>
          </w:rPr>
          <w:t>教育部人文社科研究项目终结报告书（样表）</w:t>
        </w:r>
      </w:hyperlink>
      <w:r>
        <w:rPr>
          <w:rFonts w:ascii="&amp;quot" w:hAnsi="&amp;quot"/>
          <w:color w:val="000000"/>
          <w:sz w:val="27"/>
          <w:szCs w:val="27"/>
        </w:rPr>
        <w:br/>
        <w:t xml:space="preserve">      </w:t>
      </w:r>
      <w:hyperlink r:id="rId8" w:tgtFrame="_blank" w:history="1">
        <w:r>
          <w:rPr>
            <w:rStyle w:val="a6"/>
            <w:rFonts w:ascii="&amp;quot" w:hAnsi="&amp;quot"/>
            <w:sz w:val="27"/>
            <w:szCs w:val="27"/>
          </w:rPr>
          <w:t>鉴定意见汇总表</w:t>
        </w:r>
      </w:hyperlink>
    </w:p>
    <w:p w:rsidR="005003D9" w:rsidRDefault="005003D9" w:rsidP="005003D9">
      <w:pPr>
        <w:pStyle w:val="a5"/>
        <w:jc w:val="right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br/>
      </w:r>
      <w:r>
        <w:rPr>
          <w:rFonts w:ascii="&amp;quot" w:hAnsi="&amp;quot"/>
          <w:color w:val="000000"/>
          <w:sz w:val="27"/>
          <w:szCs w:val="27"/>
        </w:rPr>
        <w:t>教育部人文社会科学研究管理平台</w:t>
      </w:r>
    </w:p>
    <w:p w:rsidR="005003D9" w:rsidRDefault="005003D9" w:rsidP="005003D9">
      <w:pPr>
        <w:pStyle w:val="a5"/>
        <w:jc w:val="right"/>
        <w:rPr>
          <w:rFonts w:ascii="&amp;quot" w:hAnsi="&amp;quot"/>
          <w:color w:val="000000"/>
          <w:sz w:val="18"/>
          <w:szCs w:val="18"/>
        </w:rPr>
      </w:pPr>
      <w:r>
        <w:rPr>
          <w:rFonts w:ascii="&amp;quot" w:hAnsi="&amp;quot"/>
          <w:color w:val="000000"/>
          <w:sz w:val="27"/>
          <w:szCs w:val="27"/>
        </w:rPr>
        <w:t>2018</w:t>
      </w:r>
      <w:r>
        <w:rPr>
          <w:rFonts w:ascii="&amp;quot" w:hAnsi="&amp;quot"/>
          <w:color w:val="000000"/>
          <w:sz w:val="27"/>
          <w:szCs w:val="27"/>
        </w:rPr>
        <w:t>年</w:t>
      </w:r>
      <w:r>
        <w:rPr>
          <w:rFonts w:ascii="&amp;quot" w:hAnsi="&amp;quot"/>
          <w:color w:val="000000"/>
          <w:sz w:val="27"/>
          <w:szCs w:val="27"/>
        </w:rPr>
        <w:t>9</w:t>
      </w:r>
      <w:r>
        <w:rPr>
          <w:rFonts w:ascii="&amp;quot" w:hAnsi="&amp;quot"/>
          <w:color w:val="000000"/>
          <w:sz w:val="27"/>
          <w:szCs w:val="27"/>
        </w:rPr>
        <w:t>月</w:t>
      </w:r>
      <w:r>
        <w:rPr>
          <w:rFonts w:ascii="&amp;quot" w:hAnsi="&amp;quot"/>
          <w:color w:val="000000"/>
          <w:sz w:val="27"/>
          <w:szCs w:val="27"/>
        </w:rPr>
        <w:t>5</w:t>
      </w:r>
      <w:r>
        <w:rPr>
          <w:rFonts w:ascii="&amp;quot" w:hAnsi="&amp;quot"/>
          <w:color w:val="000000"/>
          <w:sz w:val="27"/>
          <w:szCs w:val="27"/>
        </w:rPr>
        <w:t>日</w:t>
      </w:r>
    </w:p>
    <w:p w:rsidR="001C1B49" w:rsidRDefault="001C1B49"/>
    <w:sectPr w:rsidR="001C1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FB" w:rsidRDefault="005441FB" w:rsidP="005003D9">
      <w:r>
        <w:separator/>
      </w:r>
    </w:p>
  </w:endnote>
  <w:endnote w:type="continuationSeparator" w:id="0">
    <w:p w:rsidR="005441FB" w:rsidRDefault="005441FB" w:rsidP="0050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FB" w:rsidRDefault="005441FB" w:rsidP="005003D9">
      <w:r>
        <w:separator/>
      </w:r>
    </w:p>
  </w:footnote>
  <w:footnote w:type="continuationSeparator" w:id="0">
    <w:p w:rsidR="005441FB" w:rsidRDefault="005441FB" w:rsidP="00500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1B"/>
    <w:rsid w:val="00073B1B"/>
    <w:rsid w:val="001C1B49"/>
    <w:rsid w:val="005003D9"/>
    <w:rsid w:val="0054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3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3D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003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003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3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3D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003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00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18.241.235.188/generProjectFinishAction!do_dowExpertAuthFile.ac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218.241.235.188/generProjectFinishAction!do_dowPointFiles.action?fileType=boo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>广西师范大学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2019-03-21T08:44:00Z</dcterms:created>
  <dcterms:modified xsi:type="dcterms:W3CDTF">2019-03-21T08:44:00Z</dcterms:modified>
</cp:coreProperties>
</file>